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6BFD" w14:textId="77777777" w:rsidR="00450767" w:rsidRDefault="00450767" w:rsidP="00450767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Style w:val="Siln"/>
          <w:rFonts w:ascii="Poppins" w:eastAsiaTheme="majorEastAsia" w:hAnsi="Poppins" w:cs="Poppins"/>
          <w:color w:val="000000"/>
          <w:sz w:val="21"/>
          <w:szCs w:val="21"/>
        </w:rPr>
        <w:t>HKK spol. s.r.o.</w:t>
      </w:r>
    </w:p>
    <w:p w14:paraId="143CACCB" w14:textId="77777777" w:rsidR="00450767" w:rsidRDefault="00450767" w:rsidP="00450767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Style w:val="Siln"/>
          <w:rFonts w:ascii="Poppins" w:eastAsiaTheme="majorEastAsia" w:hAnsi="Poppins" w:cs="Poppins"/>
          <w:color w:val="000000"/>
          <w:sz w:val="21"/>
          <w:szCs w:val="21"/>
        </w:rPr>
        <w:t>Fakturační adresa:</w:t>
      </w:r>
      <w:r>
        <w:rPr>
          <w:rFonts w:ascii="Poppins" w:hAnsi="Poppins" w:cs="Poppins"/>
          <w:color w:val="000000"/>
          <w:sz w:val="21"/>
          <w:szCs w:val="21"/>
        </w:rPr>
        <w:br/>
        <w:t xml:space="preserve">K </w:t>
      </w:r>
      <w:proofErr w:type="spellStart"/>
      <w:r>
        <w:rPr>
          <w:rFonts w:ascii="Poppins" w:hAnsi="Poppins" w:cs="Poppins"/>
          <w:color w:val="000000"/>
          <w:sz w:val="21"/>
          <w:szCs w:val="21"/>
        </w:rPr>
        <w:t>Moštěnici</w:t>
      </w:r>
      <w:proofErr w:type="spellEnd"/>
      <w:r>
        <w:rPr>
          <w:rFonts w:ascii="Poppins" w:hAnsi="Poppins" w:cs="Poppins"/>
          <w:color w:val="000000"/>
          <w:sz w:val="21"/>
          <w:szCs w:val="21"/>
        </w:rPr>
        <w:t xml:space="preserve"> 265/8a</w:t>
      </w:r>
      <w:r>
        <w:rPr>
          <w:rFonts w:ascii="Poppins" w:hAnsi="Poppins" w:cs="Poppins"/>
          <w:color w:val="000000"/>
          <w:sz w:val="21"/>
          <w:szCs w:val="21"/>
        </w:rPr>
        <w:br/>
        <w:t>750 02, Přerov-Újezdec</w:t>
      </w:r>
      <w:r>
        <w:rPr>
          <w:rFonts w:ascii="Poppins" w:hAnsi="Poppins" w:cs="Poppins"/>
          <w:color w:val="000000"/>
          <w:sz w:val="21"/>
          <w:szCs w:val="21"/>
        </w:rPr>
        <w:br/>
        <w:t>IČO: 25332449</w:t>
      </w:r>
      <w:r>
        <w:rPr>
          <w:rFonts w:ascii="Poppins" w:hAnsi="Poppins" w:cs="Poppins"/>
          <w:color w:val="000000"/>
          <w:sz w:val="21"/>
          <w:szCs w:val="21"/>
        </w:rPr>
        <w:br/>
        <w:t>DIČ: CZ25332449</w:t>
      </w:r>
      <w:r>
        <w:rPr>
          <w:rFonts w:ascii="Poppins" w:hAnsi="Poppins" w:cs="Poppins"/>
          <w:color w:val="000000"/>
          <w:sz w:val="21"/>
          <w:szCs w:val="21"/>
        </w:rPr>
        <w:br/>
      </w:r>
      <w:r>
        <w:rPr>
          <w:rFonts w:ascii="Poppins" w:hAnsi="Poppins" w:cs="Poppins"/>
          <w:color w:val="000000"/>
          <w:sz w:val="21"/>
          <w:szCs w:val="21"/>
        </w:rPr>
        <w:br/>
      </w:r>
    </w:p>
    <w:p w14:paraId="76BDA017" w14:textId="2B742211" w:rsidR="00450767" w:rsidRDefault="00450767" w:rsidP="00450767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Style w:val="Siln"/>
          <w:rFonts w:ascii="Poppins" w:eastAsiaTheme="majorEastAsia" w:hAnsi="Poppins" w:cs="Poppins"/>
          <w:color w:val="000000"/>
          <w:sz w:val="21"/>
          <w:szCs w:val="21"/>
        </w:rPr>
        <w:t>Vzorková prodejna a doručovací adresa:</w:t>
      </w:r>
      <w:r>
        <w:rPr>
          <w:rFonts w:ascii="Poppins" w:hAnsi="Poppins" w:cs="Poppins"/>
          <w:color w:val="000000"/>
          <w:sz w:val="21"/>
          <w:szCs w:val="21"/>
        </w:rPr>
        <w:br/>
        <w:t>ELEKTROKOLA PŘEROV </w:t>
      </w:r>
      <w:r>
        <w:rPr>
          <w:rFonts w:ascii="Poppins" w:hAnsi="Poppins" w:cs="Poppins"/>
          <w:color w:val="000000"/>
          <w:sz w:val="21"/>
          <w:szCs w:val="21"/>
        </w:rPr>
        <w:br/>
        <w:t>Komenského 700/42</w:t>
      </w:r>
      <w:r>
        <w:rPr>
          <w:rFonts w:ascii="Poppins" w:hAnsi="Poppins" w:cs="Poppins"/>
          <w:color w:val="000000"/>
          <w:sz w:val="21"/>
          <w:szCs w:val="21"/>
        </w:rPr>
        <w:br/>
        <w:t>750 02, Přerov</w:t>
      </w:r>
      <w:r>
        <w:rPr>
          <w:rFonts w:ascii="Poppins" w:hAnsi="Poppins" w:cs="Poppins"/>
          <w:color w:val="000000"/>
          <w:sz w:val="21"/>
          <w:szCs w:val="21"/>
        </w:rPr>
        <w:br/>
        <w:t>tel.: +420 602 703</w:t>
      </w:r>
      <w:r w:rsidR="00FE7ABA">
        <w:rPr>
          <w:rFonts w:ascii="Poppins" w:hAnsi="Poppins" w:cs="Poppins"/>
          <w:color w:val="000000"/>
          <w:sz w:val="21"/>
          <w:szCs w:val="21"/>
        </w:rPr>
        <w:t> </w:t>
      </w:r>
      <w:r>
        <w:rPr>
          <w:rFonts w:ascii="Poppins" w:hAnsi="Poppins" w:cs="Poppins"/>
          <w:color w:val="000000"/>
          <w:sz w:val="21"/>
          <w:szCs w:val="21"/>
        </w:rPr>
        <w:t>933</w:t>
      </w:r>
    </w:p>
    <w:p w14:paraId="7BD042BC" w14:textId="77777777" w:rsidR="00FE7ABA" w:rsidRPr="00FE7ABA" w:rsidRDefault="00FE7ABA" w:rsidP="00FE7AB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hyperlink r:id="rId5" w:history="1">
        <w:r w:rsidRPr="00FE7ABA">
          <w:rPr>
            <w:rStyle w:val="Hypertextovodkaz"/>
            <w:rFonts w:ascii="Poppins" w:hAnsi="Poppins" w:cs="Poppins"/>
            <w:sz w:val="21"/>
            <w:szCs w:val="21"/>
          </w:rPr>
          <w:t>hkk.trikolka@seznam.cz</w:t>
        </w:r>
      </w:hyperlink>
    </w:p>
    <w:p w14:paraId="7F9D33C2" w14:textId="1AF8F572" w:rsidR="00FE7ABA" w:rsidRDefault="00FE7ABA" w:rsidP="00FE7AB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hyperlink r:id="rId6" w:tooltip="Telefon" w:history="1">
        <w:r w:rsidRPr="00FE7ABA">
          <w:rPr>
            <w:rStyle w:val="Hypertextovodkaz"/>
            <w:rFonts w:ascii="Poppins" w:hAnsi="Poppins" w:cs="Poppins"/>
            <w:sz w:val="21"/>
            <w:szCs w:val="21"/>
          </w:rPr>
          <w:t>+420 602 703</w:t>
        </w:r>
        <w:r>
          <w:rPr>
            <w:rStyle w:val="Hypertextovodkaz"/>
            <w:rFonts w:ascii="Poppins" w:hAnsi="Poppins" w:cs="Poppins"/>
            <w:sz w:val="21"/>
            <w:szCs w:val="21"/>
          </w:rPr>
          <w:t> </w:t>
        </w:r>
        <w:r w:rsidRPr="00FE7ABA">
          <w:rPr>
            <w:rStyle w:val="Hypertextovodkaz"/>
            <w:rFonts w:ascii="Poppins" w:hAnsi="Poppins" w:cs="Poppins"/>
            <w:sz w:val="21"/>
            <w:szCs w:val="21"/>
          </w:rPr>
          <w:t>933</w:t>
        </w:r>
      </w:hyperlink>
    </w:p>
    <w:p w14:paraId="75FDE41A" w14:textId="77777777" w:rsidR="00FE7ABA" w:rsidRPr="00FE7ABA" w:rsidRDefault="00FE7ABA" w:rsidP="00FE7ABA">
      <w:pPr>
        <w:pStyle w:val="Normlnweb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Souhlas se zpracováním osobních údajů pro marketingové účely</w:t>
      </w:r>
    </w:p>
    <w:p w14:paraId="2824A1F9" w14:textId="77777777" w:rsidR="00FE7ABA" w:rsidRPr="00FE7ABA" w:rsidRDefault="00FE7ABA" w:rsidP="00FE7ABA">
      <w:pPr>
        <w:pStyle w:val="Normlnweb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Souhlasím s tím, aby společnost HKK spol 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s.r.o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> </w:t>
      </w: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, </w:t>
      </w:r>
      <w:r w:rsidRPr="00FE7ABA">
        <w:rPr>
          <w:rFonts w:ascii="Poppins" w:hAnsi="Poppins" w:cs="Poppins"/>
          <w:color w:val="000000"/>
          <w:sz w:val="21"/>
          <w:szCs w:val="21"/>
        </w:rPr>
        <w:t>se sídlem K 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Moštěnici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 xml:space="preserve"> 2685/8a, 75002 Přerov, IČ: 25332449, (dále jen „</w:t>
      </w: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správce</w:t>
      </w:r>
      <w:r w:rsidRPr="00FE7ABA">
        <w:rPr>
          <w:rFonts w:ascii="Poppins" w:hAnsi="Poppins" w:cs="Poppins"/>
          <w:color w:val="000000"/>
          <w:sz w:val="21"/>
          <w:szCs w:val="21"/>
        </w:rPr>
        <w:t>“), ve smyslu nařízení Evropského parlamentu a Rady EU 2016/679 zpracovávala tyto osobní údaje:</w:t>
      </w:r>
    </w:p>
    <w:p w14:paraId="20668FEC" w14:textId="77777777" w:rsidR="00FE7ABA" w:rsidRPr="00FE7ABA" w:rsidRDefault="00FE7ABA" w:rsidP="00FE7ABA">
      <w:pPr>
        <w:pStyle w:val="Normlnweb"/>
        <w:numPr>
          <w:ilvl w:val="0"/>
          <w:numId w:val="2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Jméno a příjmení,</w:t>
      </w:r>
    </w:p>
    <w:p w14:paraId="19AC08A2" w14:textId="77777777" w:rsidR="00FE7ABA" w:rsidRPr="00FE7ABA" w:rsidRDefault="00FE7ABA" w:rsidP="00FE7ABA">
      <w:pPr>
        <w:pStyle w:val="Normlnweb"/>
        <w:numPr>
          <w:ilvl w:val="0"/>
          <w:numId w:val="2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e-mail (dále jen „osobní údaje“)</w:t>
      </w:r>
    </w:p>
    <w:p w14:paraId="77D3F5A8" w14:textId="77777777" w:rsidR="00FE7ABA" w:rsidRPr="00FE7ABA" w:rsidRDefault="00FE7ABA" w:rsidP="00FE7ABA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Výše uvedené údaje bude Správce zpracovávat pro marketingové účely, konkrétně rozesílání newsletterů Správce osobě, která dává tento souhlas. Tento souhlas je dáván na dobu 3 let. Osoba poskytující tento souhlas bere na vědomí, že správce bude výše uvedené osobní údaje zpracovávat po dobu platnosti souhlasu.</w:t>
      </w:r>
    </w:p>
    <w:p w14:paraId="198420D3" w14:textId="77777777" w:rsidR="00FE7ABA" w:rsidRPr="00FE7ABA" w:rsidRDefault="00FE7ABA" w:rsidP="00FE7ABA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Osobní údaje bude zpracovávat pouze Správce, případně osoba, se kterou má Správce řádně uzavřenou zpracovatelskou smlouvu.</w:t>
      </w:r>
    </w:p>
    <w:p w14:paraId="7CEBFC9D" w14:textId="77777777" w:rsidR="00FE7ABA" w:rsidRPr="00FE7ABA" w:rsidRDefault="00FE7ABA" w:rsidP="00FE7ABA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Souhlas lze vzít kdykoliv zpět, a to například zasláním emailu nebo dopisu na kontaktní údaje společnosti HKK spol 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s.r.o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>, K 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Moštěnici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 xml:space="preserve"> 265/8a , 75002 Přerov, adresa elektronické pošty hkk.trikolka@seznam.cz.</w:t>
      </w:r>
    </w:p>
    <w:p w14:paraId="04471B8F" w14:textId="77777777" w:rsidR="00FE7ABA" w:rsidRPr="00FE7ABA" w:rsidRDefault="00FE7ABA" w:rsidP="00FE7ABA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Společnost HKK spol 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s.r.o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>, informuje své zákazníky, že mají právo:</w:t>
      </w:r>
    </w:p>
    <w:p w14:paraId="36F8EEA1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získat od Správce potvrzení, zda osobní údaje, které se jich týkají, jsou či nejsou zpracovávány, a pokud je tomu tak, mají právo získat přístup k těmto osobním údajům a k následujícím informacím: účely zpracování, kategorie dotčených osobních údajů, příjemci nebo kategorie příjemců, kterým osobní údaje byly nebo budou zpřístupněny, zejména příjemci ve </w:t>
      </w:r>
      <w:r w:rsidRPr="00FE7ABA">
        <w:rPr>
          <w:rFonts w:ascii="Poppins" w:hAnsi="Poppins" w:cs="Poppins"/>
          <w:color w:val="000000"/>
          <w:sz w:val="21"/>
          <w:szCs w:val="21"/>
        </w:rPr>
        <w:lastRenderedPageBreak/>
        <w:t>třetích zemích nebo v mezinárodních organizacích, plánovaná doba, po kterou budou osobní údaje uloženy, nebo není-li ji možné určit, kritéria použitá ke stanovení této doby, existence práva požadovat od správce opravu nebo výmaz osobních údajů týkajících se subjektu údajů nebo omezení jejich zpracování a nebo vznést námitku proti tomuto zpracování, právo podat stížnost u dozorového úřadu.</w:t>
      </w:r>
    </w:p>
    <w:p w14:paraId="06E75A61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bez zbytečného odkladu opravil nepřesné osobní údaje, které se jich týkají. S přihlédnutím k účelům zpracování mají právo na doplnění neúplných osobních údajů, a to i poskytnutím dodatečného prohlášení.</w:t>
      </w:r>
    </w:p>
    <w:p w14:paraId="7482DE14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bez zbytečného odkladu vymazal osobní údaje, které se jich týkají, a Správce má povinnost osobní údaje bez zbytečného odkladu vymazat, pokud je dán jeden z těchto důvodů: osobní údaje již nejsou potřebné pro účely, pro které byly shromážděny nebo jinak zpracovány, zákazník odvolá souhlas a není zde jiný legální titul pro jejich zpracování,  osobní údaje byly zpracovány protiprávně, osobní údaje musí být vymazány ke splnění právní povinnosti stanovené v právu Unie nebo členského státu, které se na správce vztahuje.</w:t>
      </w:r>
    </w:p>
    <w:p w14:paraId="5B8E90DC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omezil zpracování jejich osobních údajů, pokud popírají jejich přesnost na dobu ověření této skutečnosti Správcem, zpracování je protiprávní, a Správce žádají místo výmazu o jejich omezené zpracování, údaje již nejsou potřebné pro účel zpracování, avšak potřebuji je pro určení, výkon nebo obhajobu právních nároků.</w:t>
      </w:r>
    </w:p>
    <w:p w14:paraId="075841D6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na jejich žádost předal jejich osobní údaje jinému jimi určenému Správci.</w:t>
      </w:r>
    </w:p>
    <w:p w14:paraId="5FE25029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vznést námitku proti zpracování mých osobních údajů u Správce.</w:t>
      </w:r>
    </w:p>
    <w:p w14:paraId="082A0F30" w14:textId="77777777" w:rsidR="00FE7ABA" w:rsidRPr="00FE7ABA" w:rsidRDefault="00FE7ABA" w:rsidP="00FE7ABA">
      <w:pPr>
        <w:pStyle w:val="Normlnweb"/>
        <w:numPr>
          <w:ilvl w:val="1"/>
          <w:numId w:val="3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 případě pochybností o tom, zda jsou ze strany Správce zpracovávány jejich osobní údaje ve smyslu výše uvedených právních předpisů obrátit se jak na Správce, tak na Úřad pro ochranu osobních údajů.</w:t>
      </w:r>
    </w:p>
    <w:p w14:paraId="50955331" w14:textId="77777777" w:rsidR="00FE7ABA" w:rsidRPr="00FE7ABA" w:rsidRDefault="00FE7ABA" w:rsidP="00FE7ABA">
      <w:pPr>
        <w:pStyle w:val="Normlnweb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 </w:t>
      </w:r>
    </w:p>
    <w:p w14:paraId="0BA565D5" w14:textId="77777777" w:rsidR="00FE7ABA" w:rsidRPr="00FE7ABA" w:rsidRDefault="00FE7ABA" w:rsidP="00FE7ABA">
      <w:pPr>
        <w:pStyle w:val="Normlnweb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Souhlas se zpracováním osobních údajů za účelem registrace</w:t>
      </w:r>
    </w:p>
    <w:p w14:paraId="6340467D" w14:textId="77777777" w:rsidR="00FE7ABA" w:rsidRPr="00FE7ABA" w:rsidRDefault="00FE7ABA" w:rsidP="00FE7ABA">
      <w:pPr>
        <w:pStyle w:val="Normlnweb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Souhlasím s tím, aby HKK spol 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s.r.o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> </w:t>
      </w: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, </w:t>
      </w:r>
      <w:r w:rsidRPr="00FE7ABA">
        <w:rPr>
          <w:rFonts w:ascii="Poppins" w:hAnsi="Poppins" w:cs="Poppins"/>
          <w:color w:val="000000"/>
          <w:sz w:val="21"/>
          <w:szCs w:val="21"/>
        </w:rPr>
        <w:t>se sídlem K 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Moštěnici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 xml:space="preserve"> 2685/8a, 75002 Přerov, IČ: 25332449, (dále jen „</w:t>
      </w: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správce</w:t>
      </w:r>
      <w:r w:rsidRPr="00FE7ABA">
        <w:rPr>
          <w:rFonts w:ascii="Poppins" w:hAnsi="Poppins" w:cs="Poppins"/>
          <w:color w:val="000000"/>
          <w:sz w:val="21"/>
          <w:szCs w:val="21"/>
        </w:rPr>
        <w:t>“), ve smyslu nařízení Evropského parlamentu a Rady EU 2016/679 zpracovávala tyto osobní údaje:</w:t>
      </w:r>
    </w:p>
    <w:p w14:paraId="33DD0666" w14:textId="77777777" w:rsidR="00FE7ABA" w:rsidRPr="00FE7ABA" w:rsidRDefault="00FE7ABA" w:rsidP="00FE7ABA">
      <w:pPr>
        <w:pStyle w:val="Normlnweb"/>
        <w:numPr>
          <w:ilvl w:val="0"/>
          <w:numId w:val="4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Jméno a příjmení,</w:t>
      </w:r>
    </w:p>
    <w:p w14:paraId="414B3A7E" w14:textId="77777777" w:rsidR="00FE7ABA" w:rsidRPr="00FE7ABA" w:rsidRDefault="00FE7ABA" w:rsidP="00FE7ABA">
      <w:pPr>
        <w:pStyle w:val="Normlnweb"/>
        <w:numPr>
          <w:ilvl w:val="0"/>
          <w:numId w:val="4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adresa,</w:t>
      </w:r>
    </w:p>
    <w:p w14:paraId="7E0FB987" w14:textId="77777777" w:rsidR="00FE7ABA" w:rsidRPr="00FE7ABA" w:rsidRDefault="00FE7ABA" w:rsidP="00FE7ABA">
      <w:pPr>
        <w:pStyle w:val="Normlnweb"/>
        <w:numPr>
          <w:ilvl w:val="0"/>
          <w:numId w:val="4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telefonní číslo,</w:t>
      </w:r>
    </w:p>
    <w:p w14:paraId="3C4D745E" w14:textId="77777777" w:rsidR="00FE7ABA" w:rsidRPr="00FE7ABA" w:rsidRDefault="00FE7ABA" w:rsidP="00FE7ABA">
      <w:pPr>
        <w:pStyle w:val="Normlnweb"/>
        <w:numPr>
          <w:ilvl w:val="0"/>
          <w:numId w:val="4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lastRenderedPageBreak/>
        <w:t>e-mail,</w:t>
      </w:r>
    </w:p>
    <w:p w14:paraId="02760B99" w14:textId="77777777" w:rsidR="00FE7ABA" w:rsidRPr="00FE7ABA" w:rsidRDefault="00FE7ABA" w:rsidP="00FE7ABA">
      <w:pPr>
        <w:pStyle w:val="Normlnweb"/>
        <w:numPr>
          <w:ilvl w:val="0"/>
          <w:numId w:val="4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 případě podnikajících osob IČ, DIČ (dále jen „osobní </w:t>
      </w:r>
      <w:r w:rsidRPr="00FE7ABA">
        <w:rPr>
          <w:rFonts w:ascii="Poppins" w:hAnsi="Poppins" w:cs="Poppins"/>
          <w:b/>
          <w:bCs/>
          <w:color w:val="000000"/>
          <w:sz w:val="21"/>
          <w:szCs w:val="21"/>
        </w:rPr>
        <w:t>údaje</w:t>
      </w:r>
      <w:r w:rsidRPr="00FE7ABA">
        <w:rPr>
          <w:rFonts w:ascii="Poppins" w:hAnsi="Poppins" w:cs="Poppins"/>
          <w:color w:val="000000"/>
          <w:sz w:val="21"/>
          <w:szCs w:val="21"/>
        </w:rPr>
        <w:t>“)</w:t>
      </w:r>
    </w:p>
    <w:p w14:paraId="05A7B112" w14:textId="77777777" w:rsidR="00FE7ABA" w:rsidRPr="00FE7ABA" w:rsidRDefault="00FE7ABA" w:rsidP="00FE7ABA">
      <w:pPr>
        <w:pStyle w:val="Normlnweb"/>
        <w:numPr>
          <w:ilvl w:val="0"/>
          <w:numId w:val="5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Výše uvedené údaje bude Správce zpracovávat pro účely registrace na webových stránkách / eshopu Správce. Tento souhlas je dáván na dobu 3 let. Osoba poskytující tento souhlas bere na vědomí, že Správce bude výše uvedené osobní údaje zpracovávat po dobu platnosti souhlasu.</w:t>
      </w:r>
    </w:p>
    <w:p w14:paraId="0D40B3C5" w14:textId="77777777" w:rsidR="00FE7ABA" w:rsidRPr="00FE7ABA" w:rsidRDefault="00FE7ABA" w:rsidP="00FE7ABA">
      <w:pPr>
        <w:pStyle w:val="Normlnweb"/>
        <w:numPr>
          <w:ilvl w:val="0"/>
          <w:numId w:val="5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Osobní údaje bude zpracovávat pouze Správce, případně osoba, se kterou má Správce řádně uzavřenou zpracovatelskou smlouvu.</w:t>
      </w:r>
    </w:p>
    <w:p w14:paraId="063D47D4" w14:textId="77777777" w:rsidR="00FE7ABA" w:rsidRPr="00FE7ABA" w:rsidRDefault="00FE7ABA" w:rsidP="00FE7ABA">
      <w:pPr>
        <w:pStyle w:val="Normlnweb"/>
        <w:numPr>
          <w:ilvl w:val="0"/>
          <w:numId w:val="6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Souhlas lze vzít kdykoliv zpět, a to například zasláním emailu nebo dopisu na kontaktní údaje společnosti HKK spol 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s.r.o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>, K 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Moštěnici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 xml:space="preserve"> 265/8a , 75002 Přerov, adresa elektronické pošty hkk.trikolka@seznam.cz.</w:t>
      </w:r>
    </w:p>
    <w:p w14:paraId="77F94E3B" w14:textId="77777777" w:rsidR="00FE7ABA" w:rsidRPr="00FE7ABA" w:rsidRDefault="00FE7ABA" w:rsidP="00FE7ABA">
      <w:pPr>
        <w:pStyle w:val="Normlnweb"/>
        <w:numPr>
          <w:ilvl w:val="0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 xml:space="preserve">Společnost HKK spol </w:t>
      </w:r>
      <w:proofErr w:type="spellStart"/>
      <w:r w:rsidRPr="00FE7ABA">
        <w:rPr>
          <w:rFonts w:ascii="Poppins" w:hAnsi="Poppins" w:cs="Poppins"/>
          <w:color w:val="000000"/>
          <w:sz w:val="21"/>
          <w:szCs w:val="21"/>
        </w:rPr>
        <w:t>s.r.o</w:t>
      </w:r>
      <w:proofErr w:type="spellEnd"/>
      <w:r w:rsidRPr="00FE7ABA">
        <w:rPr>
          <w:rFonts w:ascii="Poppins" w:hAnsi="Poppins" w:cs="Poppins"/>
          <w:color w:val="000000"/>
          <w:sz w:val="21"/>
          <w:szCs w:val="21"/>
        </w:rPr>
        <w:t>, informuje své zákazníky, že mají právo:</w:t>
      </w:r>
    </w:p>
    <w:p w14:paraId="323B2BE8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získat od Správce potvrzení, zda osobní údaje, které se jich týkají, jsou či nejsou zpracovávány, a pokud je tomu tak, mají právo získat přístup k těmto osobním údajům a k následujícím informacím: účely zpracování, kategorie dotčených osobních údajů, příjemci nebo kategorie příjemců, kterým osobní údaje byly nebo budou zpřístupněny, zejména příjemci ve třetích zemích nebo v mezinárodních organizacích, plánovaná doba, po kterou budou osobní údaje uloženy, nebo není-li ji možné určit, kritéria použitá ke stanovení této doby, existence práva požadovat od správce opravu nebo výmaz osobních údajů týkajících se subjektu údajů nebo omezení jejich zpracování a nebo vznést námitku proti tomuto zpracování, právo podat stížnost u dozorového úřadu.</w:t>
      </w:r>
    </w:p>
    <w:p w14:paraId="23101F00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bez zbytečného odkladu opravil nepřesné osobní údaje, které se jich týkají. S přihlédnutím k účelům zpracování mají právo na doplnění neúplných osobních údajů, a to i poskytnutím dodatečného prohlášení.</w:t>
      </w:r>
    </w:p>
    <w:p w14:paraId="3C8213EC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bez zbytečného odkladu vymazal osobní údaje, které se jich týkají, a Správce má povinnost osobní údaje bez zbytečného odkladu vymazat, pokud je dán jeden z těchto důvodů: osobní údaje již nejsou potřebné pro účely, pro které byly shromážděny nebo jinak zpracovány, zákazník odvolá souhlas a není zde jiný legální titul pro jejich zpracování,  osobní údaje byly zpracovány protiprávně, osobní údaje musí být vymazány ke splnění právní povinnosti stanovené v právu Unie nebo členského státu, které se na správce vztahuje.</w:t>
      </w:r>
    </w:p>
    <w:p w14:paraId="6543252A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aby Správce omezil zpracování jejich osobních údajů, pokud popírají jejich přesnost na dobu ověření této skutečnosti Správcem, zpracování je protiprávní, a Správce žádají místo výmazu o jejich omezené zpracování, údaje již nejsou potřebné pro účel zpracování, avšak potřebuji je pro určení, výkon nebo obhajobu právních nároků.</w:t>
      </w:r>
    </w:p>
    <w:p w14:paraId="5BF5B3B1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lastRenderedPageBreak/>
        <w:t>aby Správce na jejich žádost předal jejich osobní údaje jinému jimi určenému Správci.</w:t>
      </w:r>
    </w:p>
    <w:p w14:paraId="7BFB7BAB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vznést námitku proti zpracování mých osobních údajů u Správce.</w:t>
      </w:r>
    </w:p>
    <w:p w14:paraId="79C43E50" w14:textId="77777777" w:rsidR="00FE7ABA" w:rsidRPr="00FE7ABA" w:rsidRDefault="00FE7ABA" w:rsidP="00FE7ABA">
      <w:pPr>
        <w:pStyle w:val="Normlnweb"/>
        <w:numPr>
          <w:ilvl w:val="1"/>
          <w:numId w:val="7"/>
        </w:numPr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v případě pochybností o tom, zda jsou ze strany Správce zpracovávány jejich osobní údaje ve smyslu výše uvedených právních předpisů obrátit se jak na Správce, tak na Úřad pro ochranu osobních údajů.</w:t>
      </w:r>
    </w:p>
    <w:p w14:paraId="7897722E" w14:textId="77777777" w:rsidR="00FE7ABA" w:rsidRPr="00FE7ABA" w:rsidRDefault="00FE7ABA" w:rsidP="00FE7ABA">
      <w:pPr>
        <w:pStyle w:val="Normlnweb"/>
        <w:rPr>
          <w:rFonts w:ascii="Poppins" w:hAnsi="Poppins" w:cs="Poppins"/>
          <w:color w:val="000000"/>
          <w:sz w:val="21"/>
          <w:szCs w:val="21"/>
        </w:rPr>
      </w:pPr>
      <w:r w:rsidRPr="00FE7ABA">
        <w:rPr>
          <w:rFonts w:ascii="Poppins" w:hAnsi="Poppins" w:cs="Poppins"/>
          <w:color w:val="000000"/>
          <w:sz w:val="21"/>
          <w:szCs w:val="21"/>
        </w:rPr>
        <w:t> V Přerově dne 30.10.2023</w:t>
      </w:r>
    </w:p>
    <w:p w14:paraId="2A84EDE7" w14:textId="77777777" w:rsidR="00FE7ABA" w:rsidRPr="00FE7ABA" w:rsidRDefault="00FE7ABA" w:rsidP="00FE7ABA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</w:p>
    <w:p w14:paraId="487EA193" w14:textId="77777777" w:rsidR="00FE7ABA" w:rsidRDefault="00FE7ABA" w:rsidP="00450767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</w:p>
    <w:p w14:paraId="3CF88352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4BF9"/>
    <w:multiLevelType w:val="multilevel"/>
    <w:tmpl w:val="BFB6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01F4C"/>
    <w:multiLevelType w:val="multilevel"/>
    <w:tmpl w:val="BCF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C67D8"/>
    <w:multiLevelType w:val="multilevel"/>
    <w:tmpl w:val="454C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D39BE"/>
    <w:multiLevelType w:val="multilevel"/>
    <w:tmpl w:val="B698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932D2"/>
    <w:multiLevelType w:val="multilevel"/>
    <w:tmpl w:val="9C1C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6663C"/>
    <w:multiLevelType w:val="multilevel"/>
    <w:tmpl w:val="C8F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E5B98"/>
    <w:multiLevelType w:val="multilevel"/>
    <w:tmpl w:val="394E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736726">
    <w:abstractNumId w:val="5"/>
  </w:num>
  <w:num w:numId="2" w16cid:durableId="1890263100">
    <w:abstractNumId w:val="1"/>
  </w:num>
  <w:num w:numId="3" w16cid:durableId="1445928740">
    <w:abstractNumId w:val="2"/>
  </w:num>
  <w:num w:numId="4" w16cid:durableId="1379091171">
    <w:abstractNumId w:val="3"/>
  </w:num>
  <w:num w:numId="5" w16cid:durableId="156073391">
    <w:abstractNumId w:val="0"/>
  </w:num>
  <w:num w:numId="6" w16cid:durableId="607080319">
    <w:abstractNumId w:val="4"/>
  </w:num>
  <w:num w:numId="7" w16cid:durableId="1292981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05"/>
    <w:rsid w:val="00450767"/>
    <w:rsid w:val="0046050C"/>
    <w:rsid w:val="00D24505"/>
    <w:rsid w:val="00EC3CA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0FB8"/>
  <w15:chartTrackingRefBased/>
  <w15:docId w15:val="{4C297E58-0EF6-47E0-9BB6-F9EF837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4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4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4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4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4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4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4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4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4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4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45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45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45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45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45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45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4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4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4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45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45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45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4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45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450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5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7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E7AB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602703933" TargetMode="External"/><Relationship Id="rId5" Type="http://schemas.openxmlformats.org/officeDocument/2006/relationships/hyperlink" Target="mailto:hkk.trikol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3</cp:revision>
  <dcterms:created xsi:type="dcterms:W3CDTF">2025-01-27T15:24:00Z</dcterms:created>
  <dcterms:modified xsi:type="dcterms:W3CDTF">2025-01-27T15:25:00Z</dcterms:modified>
</cp:coreProperties>
</file>